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D330" w14:textId="0238438F" w:rsidR="00CE24D3" w:rsidRPr="009D4138" w:rsidRDefault="00CE24D3" w:rsidP="00CE24D3">
      <w:pPr>
        <w:jc w:val="both"/>
        <w:rPr>
          <w:rFonts w:ascii="Arial" w:hAnsi="Arial" w:cs="Arial"/>
          <w:b/>
        </w:rPr>
      </w:pPr>
      <w:bookmarkStart w:id="0" w:name="Title"/>
      <w:bookmarkStart w:id="1" w:name="DocumentFor"/>
      <w:bookmarkStart w:id="2" w:name="OLE_LINK144"/>
      <w:bookmarkStart w:id="3" w:name="OLE_LINK145"/>
      <w:bookmarkEnd w:id="0"/>
      <w:bookmarkEnd w:id="1"/>
      <w:r w:rsidRPr="009D4138">
        <w:rPr>
          <w:rFonts w:ascii="Arial" w:hAnsi="Arial" w:cs="Arial"/>
          <w:b/>
        </w:rPr>
        <w:t>3GPP TSG-RAN WG4 Meeting #114bis</w:t>
      </w:r>
      <w:r w:rsidRPr="009D4138">
        <w:rPr>
          <w:rFonts w:ascii="Arial" w:hAnsi="Arial" w:cs="Arial"/>
          <w:b/>
        </w:rPr>
        <w:tab/>
      </w:r>
      <w:r w:rsidRPr="009D4138">
        <w:rPr>
          <w:rFonts w:ascii="Arial" w:hAnsi="Arial" w:cs="Arial"/>
          <w:b/>
        </w:rPr>
        <w:tab/>
      </w:r>
      <w:r w:rsidRPr="009D4138">
        <w:rPr>
          <w:rFonts w:ascii="Arial" w:hAnsi="Arial" w:cs="Arial"/>
          <w:b/>
        </w:rPr>
        <w:tab/>
      </w:r>
      <w:r w:rsidRPr="009D4138">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026D6C">
        <w:rPr>
          <w:rFonts w:ascii="Arial" w:hAnsi="Arial" w:cs="Arial"/>
          <w:b/>
        </w:rPr>
        <w:t>R4-250331</w:t>
      </w:r>
      <w:r>
        <w:rPr>
          <w:rFonts w:ascii="Arial" w:hAnsi="Arial" w:cs="Arial"/>
          <w:b/>
        </w:rPr>
        <w:t>7</w:t>
      </w:r>
    </w:p>
    <w:p w14:paraId="27BCE60E" w14:textId="77777777" w:rsidR="00CE24D3" w:rsidRPr="009D4138" w:rsidRDefault="00CE24D3" w:rsidP="00CE24D3">
      <w:pPr>
        <w:jc w:val="both"/>
        <w:rPr>
          <w:rFonts w:ascii="Arial" w:hAnsi="Arial" w:cs="Arial"/>
          <w:b/>
        </w:rPr>
      </w:pPr>
      <w:r w:rsidRPr="009D4138">
        <w:rPr>
          <w:rFonts w:ascii="Arial" w:hAnsi="Arial" w:cs="Arial"/>
          <w:b/>
        </w:rPr>
        <w:t>Wuhan, Hubei, China, 07th – 11th April, 2025</w:t>
      </w:r>
    </w:p>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04A01E6B"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C7247A" w:rsidRPr="00C7247A">
        <w:rPr>
          <w:rFonts w:ascii="Arial" w:eastAsia="MS Mincho" w:hAnsi="Arial" w:cs="Arial"/>
        </w:rPr>
        <w:t xml:space="preserve">Discussion on </w:t>
      </w:r>
      <w:proofErr w:type="spellStart"/>
      <w:r w:rsidR="00C7247A" w:rsidRPr="00C7247A">
        <w:rPr>
          <w:rFonts w:ascii="Arial" w:eastAsia="MS Mincho" w:hAnsi="Arial" w:cs="Arial"/>
        </w:rPr>
        <w:t>AIoT</w:t>
      </w:r>
      <w:proofErr w:type="spellEnd"/>
      <w:r w:rsidR="00C7247A" w:rsidRPr="00C7247A">
        <w:rPr>
          <w:rFonts w:ascii="Arial" w:eastAsia="MS Mincho" w:hAnsi="Arial" w:cs="Arial"/>
        </w:rPr>
        <w:t xml:space="preserve"> </w:t>
      </w:r>
      <w:r w:rsidR="00306605">
        <w:rPr>
          <w:rFonts w:ascii="Arial" w:eastAsia="MS Mincho" w:hAnsi="Arial" w:cs="Arial"/>
        </w:rPr>
        <w:t xml:space="preserve">CW </w:t>
      </w:r>
      <w:r w:rsidR="001867E0">
        <w:rPr>
          <w:rFonts w:ascii="Arial" w:eastAsia="MS Mincho" w:hAnsi="Arial" w:cs="Arial"/>
        </w:rPr>
        <w:t xml:space="preserve">RF </w:t>
      </w:r>
      <w:r w:rsidR="00306605" w:rsidRPr="00306605">
        <w:rPr>
          <w:rFonts w:ascii="Arial" w:eastAsia="MS Mincho" w:hAnsi="Arial" w:cs="Arial"/>
        </w:rPr>
        <w:t>requirements</w:t>
      </w:r>
    </w:p>
    <w:p w14:paraId="3752E255" w14:textId="1EEA2BB7" w:rsidR="00076DAD" w:rsidRPr="00306605" w:rsidRDefault="00076DAD" w:rsidP="00C31073">
      <w:pPr>
        <w:tabs>
          <w:tab w:val="left" w:pos="1980"/>
        </w:tabs>
        <w:ind w:left="1980" w:hanging="1980"/>
        <w:jc w:val="both"/>
        <w:rPr>
          <w:rFonts w:ascii="Arial" w:eastAsiaTheme="minorEastAsia" w:hAnsi="Arial" w:cs="Arial"/>
          <w:b/>
          <w:lang w:eastAsia="zh-CN"/>
        </w:rPr>
      </w:pPr>
      <w:r w:rsidRPr="00306605">
        <w:rPr>
          <w:rFonts w:ascii="Arial" w:eastAsia="MS Mincho" w:hAnsi="Arial" w:cs="Arial"/>
          <w:b/>
        </w:rPr>
        <w:t>Agenda item:</w:t>
      </w:r>
      <w:r w:rsidRPr="00306605">
        <w:rPr>
          <w:rFonts w:ascii="Arial" w:eastAsia="MS Mincho" w:hAnsi="Arial" w:cs="Arial"/>
          <w:b/>
        </w:rPr>
        <w:tab/>
      </w:r>
      <w:r w:rsidR="002A1CF2" w:rsidRPr="00CE24D3">
        <w:rPr>
          <w:rFonts w:ascii="Arial" w:eastAsiaTheme="minorEastAsia" w:hAnsi="Arial" w:cs="Arial"/>
          <w:lang w:eastAsia="zh-CN"/>
        </w:rPr>
        <w:t>7</w:t>
      </w:r>
      <w:r w:rsidR="00A1330D" w:rsidRPr="00CE24D3">
        <w:rPr>
          <w:rFonts w:ascii="Arial" w:eastAsiaTheme="minorEastAsia" w:hAnsi="Arial" w:cs="Arial"/>
          <w:lang w:eastAsia="zh-CN"/>
        </w:rPr>
        <w:t>.2</w:t>
      </w:r>
      <w:r w:rsidR="00306605" w:rsidRPr="00CE24D3">
        <w:rPr>
          <w:rFonts w:ascii="Arial" w:eastAsiaTheme="minorEastAsia" w:hAnsi="Arial" w:cs="Arial"/>
          <w:lang w:eastAsia="zh-CN"/>
        </w:rPr>
        <w:t>4</w:t>
      </w:r>
      <w:r w:rsidR="00A1330D" w:rsidRPr="00CE24D3">
        <w:rPr>
          <w:rFonts w:ascii="Arial" w:eastAsiaTheme="minorEastAsia" w:hAnsi="Arial" w:cs="Arial"/>
          <w:lang w:eastAsia="zh-CN"/>
        </w:rPr>
        <w:t>.</w:t>
      </w:r>
      <w:r w:rsidR="00306605" w:rsidRPr="00CE24D3">
        <w:rPr>
          <w:rFonts w:ascii="Arial" w:eastAsiaTheme="minorEastAsia" w:hAnsi="Arial" w:cs="Arial"/>
          <w:lang w:eastAsia="zh-CN"/>
        </w:rPr>
        <w:t>2</w:t>
      </w:r>
      <w:r w:rsidR="00A1330D" w:rsidRPr="00CE24D3">
        <w:rPr>
          <w:rFonts w:ascii="Arial" w:eastAsiaTheme="minorEastAsia" w:hAnsi="Arial" w:cs="Arial"/>
          <w:lang w:eastAsia="zh-CN"/>
        </w:rPr>
        <w:t>.</w:t>
      </w:r>
      <w:r w:rsidR="00306605" w:rsidRPr="00CE24D3">
        <w:rPr>
          <w:rFonts w:ascii="Arial" w:eastAsiaTheme="minorEastAsia" w:hAnsi="Arial" w:cs="Arial"/>
          <w:lang w:eastAsia="zh-CN"/>
        </w:rPr>
        <w:t>3</w:t>
      </w:r>
    </w:p>
    <w:p w14:paraId="01C19E97" w14:textId="7EAC538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A95B0C">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65CC7A67" w:rsidR="00526E6F" w:rsidRPr="0041529D" w:rsidRDefault="00A1676D" w:rsidP="0041529D">
      <w:pPr>
        <w:rPr>
          <w:lang w:val="en-US" w:eastAsia="zh-CN"/>
        </w:rPr>
      </w:pPr>
      <w:r>
        <w:rPr>
          <w:lang w:val="en-US" w:eastAsia="zh-CN"/>
        </w:rPr>
        <w:t>A</w:t>
      </w:r>
      <w:r>
        <w:rPr>
          <w:rFonts w:hint="eastAsia"/>
          <w:lang w:val="en-US" w:eastAsia="zh-CN"/>
        </w:rPr>
        <w:t>fte</w:t>
      </w:r>
      <w:r>
        <w:rPr>
          <w:lang w:val="en-US" w:eastAsia="zh-CN"/>
        </w:rPr>
        <w:t>r one meeting discussion for CW requirement, many issues are still open [1]</w:t>
      </w:r>
      <w:r w:rsidR="003948A7">
        <w:rPr>
          <w:lang w:val="en-US" w:eastAsia="zh-CN"/>
        </w:rPr>
        <w:t>.</w:t>
      </w:r>
      <w:r>
        <w:rPr>
          <w:lang w:val="en-US" w:eastAsia="zh-CN"/>
        </w:rPr>
        <w:t xml:space="preserve"> This contribution provides our analysis for the remaining issues for CW node requirements.</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79BD7828" w14:textId="1B56E975" w:rsidR="00BD6EAB" w:rsidRDefault="00793B1E" w:rsidP="00B24ADD">
      <w:pPr>
        <w:pStyle w:val="2"/>
        <w:rPr>
          <w:lang w:val="en-US" w:eastAsia="zh-CN"/>
        </w:rPr>
      </w:pPr>
      <w:r>
        <w:rPr>
          <w:lang w:val="en-US" w:eastAsia="zh-CN"/>
        </w:rPr>
        <w:t xml:space="preserve">2.1 </w:t>
      </w:r>
      <w:r w:rsidR="00B24ADD" w:rsidRPr="00B24ADD">
        <w:rPr>
          <w:lang w:val="en-US" w:eastAsia="zh-CN"/>
        </w:rPr>
        <w:t>ON/OFF power</w:t>
      </w:r>
    </w:p>
    <w:p w14:paraId="41203906" w14:textId="536005C4" w:rsidR="002069B7" w:rsidRDefault="00B92087" w:rsidP="00B92087">
      <w:pPr>
        <w:rPr>
          <w:lang w:val="en-US" w:eastAsia="zh-CN"/>
        </w:rPr>
      </w:pPr>
      <w:r w:rsidRPr="00B92087">
        <w:rPr>
          <w:rFonts w:hint="eastAsia"/>
          <w:lang w:val="en-US" w:eastAsia="zh-CN"/>
        </w:rPr>
        <w:t>F</w:t>
      </w:r>
      <w:r w:rsidRPr="00B92087">
        <w:rPr>
          <w:lang w:val="en-US" w:eastAsia="zh-CN"/>
        </w:rPr>
        <w:t xml:space="preserve">or the </w:t>
      </w:r>
      <w:proofErr w:type="gramStart"/>
      <w:r>
        <w:rPr>
          <w:lang w:val="en-US" w:eastAsia="zh-CN"/>
        </w:rPr>
        <w:t>OFF</w:t>
      </w:r>
      <w:r w:rsidRPr="00B92087">
        <w:rPr>
          <w:lang w:val="en-US" w:eastAsia="zh-CN"/>
        </w:rPr>
        <w:t xml:space="preserve"> power</w:t>
      </w:r>
      <w:proofErr w:type="gramEnd"/>
      <w:r w:rsidRPr="00B92087">
        <w:rPr>
          <w:lang w:val="en-US" w:eastAsia="zh-CN"/>
        </w:rPr>
        <w:t xml:space="preserve"> requirement, there was offline comment that the </w:t>
      </w:r>
      <w:r>
        <w:rPr>
          <w:lang w:val="en-US" w:eastAsia="zh-CN"/>
        </w:rPr>
        <w:t>interference to other systems. Technically, it’s a valid argument.</w:t>
      </w:r>
      <w:r w:rsidR="002069B7">
        <w:rPr>
          <w:lang w:val="en-US" w:eastAsia="zh-CN"/>
        </w:rPr>
        <w:t xml:space="preserve"> If it’s agreed to be defined, it seems NR BS off power can be a reference. For </w:t>
      </w:r>
      <w:proofErr w:type="spellStart"/>
      <w:r w:rsidR="002069B7">
        <w:rPr>
          <w:lang w:val="en-US" w:eastAsia="zh-CN"/>
        </w:rPr>
        <w:t>AIoT</w:t>
      </w:r>
      <w:proofErr w:type="spellEnd"/>
      <w:r w:rsidR="002069B7">
        <w:rPr>
          <w:lang w:val="en-US" w:eastAsia="zh-CN"/>
        </w:rPr>
        <w:t>, reader off power requirement is not decided yet, our understanding is that CW off power requirement can be defined following reader off power.</w:t>
      </w:r>
    </w:p>
    <w:p w14:paraId="25CA1176" w14:textId="425BFAB3" w:rsidR="002069B7" w:rsidRPr="00C560AC" w:rsidRDefault="002069B7" w:rsidP="00B92087">
      <w:pPr>
        <w:rPr>
          <w:b/>
          <w:bCs/>
          <w:lang w:val="en-US" w:eastAsia="zh-CN"/>
        </w:rPr>
      </w:pPr>
      <w:r w:rsidRPr="00C560AC">
        <w:rPr>
          <w:rFonts w:hint="eastAsia"/>
          <w:b/>
          <w:bCs/>
          <w:lang w:val="en-US" w:eastAsia="zh-CN"/>
        </w:rPr>
        <w:t>P</w:t>
      </w:r>
      <w:r w:rsidRPr="00C560AC">
        <w:rPr>
          <w:b/>
          <w:bCs/>
          <w:lang w:val="en-US" w:eastAsia="zh-CN"/>
        </w:rPr>
        <w:t>roposal</w:t>
      </w:r>
      <w:r w:rsidR="00C560AC" w:rsidRPr="00C560AC">
        <w:rPr>
          <w:b/>
          <w:bCs/>
          <w:lang w:val="en-US" w:eastAsia="zh-CN"/>
        </w:rPr>
        <w:t xml:space="preserve"> 1</w:t>
      </w:r>
      <w:r w:rsidRPr="00C560AC">
        <w:rPr>
          <w:b/>
          <w:bCs/>
          <w:lang w:val="en-US" w:eastAsia="zh-CN"/>
        </w:rPr>
        <w:t>: Define CW off power requirement following reader off power value.</w:t>
      </w:r>
    </w:p>
    <w:p w14:paraId="564AA152" w14:textId="5D365D9E" w:rsidR="002069B7" w:rsidRDefault="002069B7" w:rsidP="00B92087">
      <w:pPr>
        <w:rPr>
          <w:lang w:val="en-US" w:eastAsia="zh-CN"/>
        </w:rPr>
      </w:pPr>
      <w:r>
        <w:rPr>
          <w:rFonts w:hint="eastAsia"/>
          <w:lang w:val="en-US" w:eastAsia="zh-CN"/>
        </w:rPr>
        <w:t>T</w:t>
      </w:r>
      <w:r>
        <w:rPr>
          <w:lang w:val="en-US" w:eastAsia="zh-CN"/>
        </w:rPr>
        <w:t xml:space="preserve">here may be another discussion point that if transient period requirement needs to be discussed. </w:t>
      </w:r>
      <w:r w:rsidR="00A2140E">
        <w:rPr>
          <w:lang w:val="en-US" w:eastAsia="zh-CN"/>
        </w:rPr>
        <w:t xml:space="preserve">RAN1 spec may have some definition </w:t>
      </w:r>
      <w:r w:rsidR="00A2140E">
        <w:rPr>
          <w:rFonts w:hint="eastAsia"/>
          <w:lang w:val="en-US" w:eastAsia="zh-CN"/>
        </w:rPr>
        <w:t>f</w:t>
      </w:r>
      <w:r w:rsidR="00A2140E">
        <w:rPr>
          <w:lang w:val="en-US" w:eastAsia="zh-CN"/>
        </w:rPr>
        <w:t xml:space="preserve">or device like </w:t>
      </w:r>
      <w:r w:rsidR="00A165C1">
        <w:rPr>
          <w:lang w:val="en-US" w:eastAsia="zh-CN"/>
        </w:rPr>
        <w:t xml:space="preserve">RFID specification [2], </w:t>
      </w:r>
      <w:r w:rsidR="00A2140E">
        <w:rPr>
          <w:lang w:val="en-US" w:eastAsia="zh-CN"/>
        </w:rPr>
        <w:t xml:space="preserve">Tag </w:t>
      </w:r>
      <w:r w:rsidR="00235846">
        <w:t xml:space="preserve">Transmit-to-Receive Turn-Around Time and Receive-to-Transmit Turn-Around Time. Our </w:t>
      </w:r>
      <w:r w:rsidR="00C560AC">
        <w:t xml:space="preserve">understanding </w:t>
      </w:r>
      <w:r w:rsidR="00235846">
        <w:t xml:space="preserve">is that it’ll be much longer than the CW node transient period time </w:t>
      </w:r>
      <w:r w:rsidR="00C560AC">
        <w:t xml:space="preserve">capability. </w:t>
      </w:r>
      <w:proofErr w:type="gramStart"/>
      <w:r w:rsidR="00C560AC">
        <w:t>So</w:t>
      </w:r>
      <w:proofErr w:type="gramEnd"/>
      <w:r w:rsidR="00C560AC">
        <w:t xml:space="preserve"> it seems no need to define the transient period requirement for CW node.</w:t>
      </w:r>
    </w:p>
    <w:p w14:paraId="23772398" w14:textId="5DAD71AD" w:rsidR="00A2140E" w:rsidRDefault="00A2140E" w:rsidP="00B92087">
      <w:pPr>
        <w:rPr>
          <w:lang w:val="en-US" w:eastAsia="zh-CN"/>
        </w:rPr>
      </w:pPr>
      <w:r w:rsidRPr="00A2140E">
        <w:rPr>
          <w:noProof/>
          <w:lang w:val="en-US" w:eastAsia="zh-CN"/>
        </w:rPr>
        <w:drawing>
          <wp:inline distT="0" distB="0" distL="0" distR="0" wp14:anchorId="793BBF04" wp14:editId="0EF8089C">
            <wp:extent cx="6120765" cy="535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535305"/>
                    </a:xfrm>
                    <a:prstGeom prst="rect">
                      <a:avLst/>
                    </a:prstGeom>
                  </pic:spPr>
                </pic:pic>
              </a:graphicData>
            </a:graphic>
          </wp:inline>
        </w:drawing>
      </w:r>
    </w:p>
    <w:p w14:paraId="61EEF314" w14:textId="6934C5F5" w:rsidR="00C560AC" w:rsidRDefault="00C560AC" w:rsidP="00B92087">
      <w:pPr>
        <w:rPr>
          <w:lang w:val="en-US" w:eastAsia="zh-CN"/>
        </w:rPr>
      </w:pPr>
      <w:proofErr w:type="spellStart"/>
      <w:r>
        <w:t>Tpri</w:t>
      </w:r>
      <w:proofErr w:type="spellEnd"/>
      <w:r>
        <w:t xml:space="preserve"> = 1 / BLF, BLF is R times of data rate, so </w:t>
      </w:r>
      <w:proofErr w:type="spellStart"/>
      <w:r>
        <w:t>Tpri</w:t>
      </w:r>
      <w:proofErr w:type="spellEnd"/>
      <w:r>
        <w:t xml:space="preserve"> is at least tens of </w:t>
      </w:r>
      <w:r>
        <w:rPr>
          <w:rFonts w:hint="eastAsia"/>
          <w:lang w:eastAsia="zh-CN"/>
        </w:rPr>
        <w:t>us</w:t>
      </w:r>
      <w:r>
        <w:t xml:space="preserve">. For Receive-to-Transmit Turn-Around Time, device decode and procession time should be considered, so it can be very short. Based on </w:t>
      </w:r>
      <w:r w:rsidR="00671090">
        <w:t>this analysis</w:t>
      </w:r>
      <w:r>
        <w:t>, we think it’s not necessary to define CW transient period requirement.</w:t>
      </w:r>
    </w:p>
    <w:p w14:paraId="264397B3" w14:textId="3C32F9E9" w:rsidR="00793B1E" w:rsidRDefault="00C560AC" w:rsidP="00B92087">
      <w:pPr>
        <w:rPr>
          <w:b/>
          <w:bCs/>
        </w:rPr>
      </w:pPr>
      <w:r w:rsidRPr="00C560AC">
        <w:rPr>
          <w:b/>
          <w:bCs/>
          <w:lang w:val="en-US" w:eastAsia="zh-CN"/>
        </w:rPr>
        <w:t>Proposal 2: I</w:t>
      </w:r>
      <w:r w:rsidRPr="00C560AC">
        <w:rPr>
          <w:b/>
          <w:bCs/>
        </w:rPr>
        <w:t>t’s not necessary to define CW transient period requirement.</w:t>
      </w:r>
    </w:p>
    <w:p w14:paraId="26EFCC98" w14:textId="1A54C361" w:rsidR="00075120" w:rsidRDefault="00BA70F3" w:rsidP="00B80A22">
      <w:pPr>
        <w:pStyle w:val="2"/>
        <w:rPr>
          <w:lang w:val="en-US" w:eastAsia="zh-CN"/>
        </w:rPr>
      </w:pPr>
      <w:r>
        <w:rPr>
          <w:lang w:val="en-US" w:eastAsia="zh-CN"/>
        </w:rPr>
        <w:t>2.4 P</w:t>
      </w:r>
      <w:r w:rsidR="00B80A22">
        <w:rPr>
          <w:lang w:val="en-US" w:eastAsia="zh-CN"/>
        </w:rPr>
        <w:t>hase noise</w:t>
      </w:r>
    </w:p>
    <w:p w14:paraId="5CA01C03" w14:textId="6420CF53" w:rsidR="00672999" w:rsidRDefault="00AD1E4C" w:rsidP="00105347">
      <w:pPr>
        <w:rPr>
          <w:bCs/>
          <w:lang w:eastAsia="zh-CN"/>
        </w:rPr>
      </w:pPr>
      <w:r>
        <w:rPr>
          <w:rFonts w:hint="eastAsia"/>
          <w:lang w:val="en-US" w:eastAsia="zh-CN"/>
        </w:rPr>
        <w:t>F</w:t>
      </w:r>
      <w:r>
        <w:rPr>
          <w:lang w:val="en-US" w:eastAsia="zh-CN"/>
        </w:rPr>
        <w:t xml:space="preserve">or phase noise, </w:t>
      </w:r>
      <w:r w:rsidR="009151D2">
        <w:rPr>
          <w:lang w:val="en-US" w:eastAsia="zh-CN"/>
        </w:rPr>
        <w:t>it’s not decided if it should be defined as a requirement.</w:t>
      </w:r>
      <w:r w:rsidR="00FC7A25">
        <w:rPr>
          <w:lang w:val="en-US" w:eastAsia="zh-CN"/>
        </w:rPr>
        <w:t xml:space="preserve"> </w:t>
      </w:r>
      <w:r w:rsidR="00315872" w:rsidRPr="00631165">
        <w:rPr>
          <w:rFonts w:hint="eastAsia"/>
          <w:bCs/>
          <w:lang w:eastAsia="zh-CN"/>
        </w:rPr>
        <w:t>Us</w:t>
      </w:r>
      <w:r w:rsidR="00315872" w:rsidRPr="00631165">
        <w:rPr>
          <w:bCs/>
          <w:lang w:eastAsia="zh-CN"/>
        </w:rPr>
        <w:t>ually, phase noise is a LO performance which is not defined as a</w:t>
      </w:r>
      <w:r w:rsidR="00631165" w:rsidRPr="00631165">
        <w:rPr>
          <w:bCs/>
          <w:lang w:eastAsia="zh-CN"/>
        </w:rPr>
        <w:t xml:space="preserve"> requirement</w:t>
      </w:r>
      <w:r w:rsidR="00105347">
        <w:rPr>
          <w:bCs/>
          <w:lang w:eastAsia="zh-CN"/>
        </w:rPr>
        <w:t xml:space="preserve">. In TN OFDM signal, phase noise performance impacts Tx EVM performance, phase noise should be in a certain level to meet EVM requirement. However, for </w:t>
      </w:r>
      <w:proofErr w:type="spellStart"/>
      <w:r w:rsidR="00105347">
        <w:rPr>
          <w:bCs/>
          <w:lang w:eastAsia="zh-CN"/>
        </w:rPr>
        <w:t>AIoT</w:t>
      </w:r>
      <w:proofErr w:type="spellEnd"/>
      <w:r w:rsidR="00105347">
        <w:rPr>
          <w:bCs/>
          <w:lang w:eastAsia="zh-CN"/>
        </w:rPr>
        <w:t xml:space="preserve"> system, there’s no detail study on phase noise impact yet. In our understanding, phase noise impact may be separated to two parts, first </w:t>
      </w:r>
      <w:r w:rsidR="00B67418">
        <w:rPr>
          <w:bCs/>
          <w:lang w:eastAsia="zh-CN"/>
        </w:rPr>
        <w:t xml:space="preserve">to reader side receiver noise, second to device Tx signal quality. Reader receiver noise impact </w:t>
      </w:r>
      <w:r w:rsidR="00672999">
        <w:rPr>
          <w:bCs/>
          <w:lang w:eastAsia="zh-CN"/>
        </w:rPr>
        <w:t xml:space="preserve">is also related to CW cancellation capability, it’s hard to say what’s the performance requirement for CW phase noise. The severe impact </w:t>
      </w:r>
      <w:r w:rsidR="00A4204C">
        <w:rPr>
          <w:bCs/>
          <w:lang w:eastAsia="zh-CN"/>
        </w:rPr>
        <w:t xml:space="preserve">from </w:t>
      </w:r>
      <w:r w:rsidR="00672999">
        <w:rPr>
          <w:bCs/>
          <w:lang w:eastAsia="zh-CN"/>
        </w:rPr>
        <w:t xml:space="preserve">CW is </w:t>
      </w:r>
      <w:r w:rsidR="00A4204C">
        <w:rPr>
          <w:bCs/>
          <w:lang w:eastAsia="zh-CN"/>
        </w:rPr>
        <w:t xml:space="preserve">at </w:t>
      </w:r>
      <w:r w:rsidR="00672999">
        <w:rPr>
          <w:bCs/>
          <w:lang w:eastAsia="zh-CN"/>
        </w:rPr>
        <w:t>the carrier wave frequency point not the phase noise</w:t>
      </w:r>
      <w:r w:rsidR="00A4204C">
        <w:rPr>
          <w:bCs/>
          <w:lang w:eastAsia="zh-CN"/>
        </w:rPr>
        <w:t xml:space="preserve"> frequency range</w:t>
      </w:r>
      <w:r w:rsidR="00672999">
        <w:rPr>
          <w:bCs/>
          <w:lang w:eastAsia="zh-CN"/>
        </w:rPr>
        <w:t xml:space="preserve">. For device Tx signal quality, phase noise may not have big impact for OOK and BPSK signal, but the conclusion may need some theory analysis, or simulation. </w:t>
      </w:r>
      <w:proofErr w:type="gramStart"/>
      <w:r w:rsidR="00672999">
        <w:rPr>
          <w:bCs/>
          <w:lang w:eastAsia="zh-CN"/>
        </w:rPr>
        <w:t>So</w:t>
      </w:r>
      <w:proofErr w:type="gramEnd"/>
      <w:r w:rsidR="00672999">
        <w:rPr>
          <w:bCs/>
          <w:lang w:eastAsia="zh-CN"/>
        </w:rPr>
        <w:t xml:space="preserve"> in our understanding, there’re many aspects not being studied seriously and clearly, it’s hard to draw the conclusion if phase noise requirement should be defined and what’s the exact requirement.</w:t>
      </w:r>
    </w:p>
    <w:p w14:paraId="7AA3D73B" w14:textId="7D4626AC" w:rsidR="00631165" w:rsidRDefault="00631165" w:rsidP="00672999">
      <w:pPr>
        <w:tabs>
          <w:tab w:val="left" w:pos="-420"/>
        </w:tabs>
        <w:spacing w:afterLines="50" w:after="120"/>
        <w:rPr>
          <w:b/>
          <w:lang w:eastAsia="zh-CN"/>
        </w:rPr>
      </w:pPr>
      <w:r w:rsidRPr="00672999">
        <w:rPr>
          <w:rFonts w:hint="eastAsia"/>
          <w:b/>
          <w:lang w:eastAsia="zh-CN"/>
        </w:rPr>
        <w:t>O</w:t>
      </w:r>
      <w:r w:rsidRPr="00672999">
        <w:rPr>
          <w:b/>
          <w:lang w:eastAsia="zh-CN"/>
        </w:rPr>
        <w:t xml:space="preserve">bservation </w:t>
      </w:r>
      <w:r w:rsidR="00105347" w:rsidRPr="00672999">
        <w:rPr>
          <w:b/>
          <w:lang w:eastAsia="zh-CN"/>
        </w:rPr>
        <w:t>1</w:t>
      </w:r>
      <w:r w:rsidRPr="00672999">
        <w:rPr>
          <w:b/>
          <w:lang w:eastAsia="zh-CN"/>
        </w:rPr>
        <w:t xml:space="preserve">: </w:t>
      </w:r>
      <w:r w:rsidR="00672999" w:rsidRPr="00672999">
        <w:rPr>
          <w:b/>
          <w:lang w:eastAsia="zh-CN"/>
        </w:rPr>
        <w:t>There’re many aspects related to phase noise not being studied seriously and clearly, it’s hard to draw the conclusion if phase noise requirement should be defined and what’s the exact requirement.</w:t>
      </w:r>
      <w:r w:rsidRPr="00672999">
        <w:rPr>
          <w:b/>
          <w:lang w:eastAsia="zh-CN"/>
        </w:rPr>
        <w:t xml:space="preserve"> </w:t>
      </w:r>
    </w:p>
    <w:p w14:paraId="07468DCC" w14:textId="3B7A9CA1" w:rsidR="00927B83" w:rsidRPr="00927B83" w:rsidRDefault="00927B83" w:rsidP="00672999">
      <w:pPr>
        <w:tabs>
          <w:tab w:val="left" w:pos="-420"/>
        </w:tabs>
        <w:spacing w:afterLines="50" w:after="120"/>
        <w:rPr>
          <w:b/>
          <w:lang w:eastAsia="zh-CN"/>
        </w:rPr>
      </w:pPr>
      <w:r>
        <w:rPr>
          <w:b/>
          <w:lang w:eastAsia="zh-CN"/>
        </w:rPr>
        <w:t xml:space="preserve">Proposal 3: Leave the phase noise part to implementation in R19. </w:t>
      </w:r>
      <w:r w:rsidR="00A4204C">
        <w:rPr>
          <w:b/>
          <w:lang w:eastAsia="zh-CN"/>
        </w:rPr>
        <w:t>Whether</w:t>
      </w:r>
      <w:r>
        <w:rPr>
          <w:b/>
          <w:lang w:eastAsia="zh-CN"/>
        </w:rPr>
        <w:t xml:space="preserve"> it needs be defined for D2T2 scenario should be studied in R20 WI.</w:t>
      </w:r>
    </w:p>
    <w:p w14:paraId="2B32D9D7" w14:textId="34397201" w:rsidR="00B24ADD" w:rsidRDefault="00B24ADD" w:rsidP="00B24ADD">
      <w:pPr>
        <w:pStyle w:val="2"/>
        <w:rPr>
          <w:lang w:val="en-US" w:eastAsia="zh-CN"/>
        </w:rPr>
      </w:pPr>
      <w:r>
        <w:rPr>
          <w:lang w:val="en-US" w:eastAsia="zh-CN"/>
        </w:rPr>
        <w:lastRenderedPageBreak/>
        <w:t xml:space="preserve">2.3 </w:t>
      </w:r>
      <w:r w:rsidRPr="00B24ADD">
        <w:rPr>
          <w:rFonts w:hint="eastAsia"/>
          <w:lang w:val="en-US" w:eastAsia="zh-CN"/>
        </w:rPr>
        <w:t>U</w:t>
      </w:r>
      <w:r w:rsidRPr="00B24ADD">
        <w:rPr>
          <w:lang w:val="en-US" w:eastAsia="zh-CN"/>
        </w:rPr>
        <w:t>nwanted emission</w:t>
      </w:r>
      <w:r w:rsidR="00672999">
        <w:rPr>
          <w:lang w:val="en-US" w:eastAsia="zh-CN"/>
        </w:rPr>
        <w:t xml:space="preserve"> and s</w:t>
      </w:r>
      <w:r w:rsidR="00672999" w:rsidRPr="00B24ADD">
        <w:rPr>
          <w:lang w:val="en-US" w:eastAsia="zh-CN"/>
        </w:rPr>
        <w:t>purious emissions</w:t>
      </w:r>
    </w:p>
    <w:p w14:paraId="39696C3C" w14:textId="7ED1F94F" w:rsidR="00B24ADD" w:rsidRDefault="00672999" w:rsidP="00B24ADD">
      <w:pPr>
        <w:rPr>
          <w:lang w:val="en-US" w:eastAsia="zh-CN"/>
        </w:rPr>
      </w:pPr>
      <w:r>
        <w:rPr>
          <w:rFonts w:hint="eastAsia"/>
          <w:lang w:val="en-US" w:eastAsia="zh-CN"/>
        </w:rPr>
        <w:t>I</w:t>
      </w:r>
      <w:r>
        <w:rPr>
          <w:lang w:val="en-US" w:eastAsia="zh-CN"/>
        </w:rPr>
        <w:t xml:space="preserve">t’s not clear </w:t>
      </w:r>
      <w:r w:rsidR="00E10FA8">
        <w:rPr>
          <w:lang w:val="en-US" w:eastAsia="zh-CN"/>
        </w:rPr>
        <w:t xml:space="preserve">how to define unwanted emission for CW signal because there’s no channel bandwidth for CW. </w:t>
      </w:r>
      <w:r w:rsidR="00A4204C">
        <w:rPr>
          <w:lang w:val="en-US" w:eastAsia="zh-CN"/>
        </w:rPr>
        <w:t>We have the following proposal,</w:t>
      </w:r>
    </w:p>
    <w:p w14:paraId="31638CBF" w14:textId="632D05B1" w:rsidR="00672999" w:rsidRPr="00E870D7" w:rsidRDefault="00E870D7" w:rsidP="00B24ADD">
      <w:pPr>
        <w:rPr>
          <w:b/>
          <w:bCs/>
          <w:lang w:val="en-US" w:eastAsia="zh-CN"/>
        </w:rPr>
      </w:pPr>
      <w:r w:rsidRPr="00E870D7">
        <w:rPr>
          <w:b/>
          <w:bCs/>
          <w:lang w:val="en-US" w:eastAsia="zh-CN"/>
        </w:rPr>
        <w:t xml:space="preserve">Proposal </w:t>
      </w:r>
      <w:r w:rsidR="00927B83">
        <w:rPr>
          <w:b/>
          <w:bCs/>
          <w:lang w:val="en-US" w:eastAsia="zh-CN"/>
        </w:rPr>
        <w:t>4</w:t>
      </w:r>
      <w:r w:rsidR="00672999" w:rsidRPr="00E870D7">
        <w:rPr>
          <w:b/>
          <w:bCs/>
          <w:lang w:val="en-US" w:eastAsia="zh-CN"/>
        </w:rPr>
        <w:t xml:space="preserve">: </w:t>
      </w:r>
      <w:r w:rsidR="00E10FA8" w:rsidRPr="00E870D7">
        <w:rPr>
          <w:b/>
          <w:bCs/>
          <w:lang w:val="en-US" w:eastAsia="zh-CN"/>
        </w:rPr>
        <w:t>Unwanted emission requirement is not defined.</w:t>
      </w:r>
    </w:p>
    <w:p w14:paraId="4EB0453C" w14:textId="3A4D6CFD" w:rsidR="00E10FA8" w:rsidRDefault="00E10FA8" w:rsidP="00B24ADD">
      <w:pPr>
        <w:rPr>
          <w:lang w:val="en-US" w:eastAsia="zh-CN"/>
        </w:rPr>
      </w:pPr>
      <w:r>
        <w:rPr>
          <w:rFonts w:hint="eastAsia"/>
          <w:lang w:val="en-US" w:eastAsia="zh-CN"/>
        </w:rPr>
        <w:t>F</w:t>
      </w:r>
      <w:r>
        <w:rPr>
          <w:lang w:val="en-US" w:eastAsia="zh-CN"/>
        </w:rPr>
        <w:t xml:space="preserve">or spurious emission requirement, </w:t>
      </w:r>
      <w:r w:rsidR="0005476D">
        <w:rPr>
          <w:lang w:val="en-US" w:eastAsia="zh-CN"/>
        </w:rPr>
        <w:t>it was agreed that NR requirement is baseline.</w:t>
      </w:r>
      <w:r w:rsidR="00A4204C">
        <w:rPr>
          <w:lang w:val="en-US" w:eastAsia="zh-CN"/>
        </w:rPr>
        <w:t xml:space="preserve"> For the spurious emission boundary, D2R CBW may be considered to make the emission to other systems under control. </w:t>
      </w:r>
    </w:p>
    <w:p w14:paraId="4138912F" w14:textId="289B369A" w:rsidR="00E870D7" w:rsidRPr="00C8237A" w:rsidRDefault="00E870D7" w:rsidP="00B24ADD">
      <w:pPr>
        <w:rPr>
          <w:b/>
          <w:bCs/>
          <w:lang w:val="en-US" w:eastAsia="zh-CN"/>
        </w:rPr>
      </w:pPr>
      <w:r w:rsidRPr="00C8237A">
        <w:rPr>
          <w:rFonts w:hint="eastAsia"/>
          <w:b/>
          <w:bCs/>
          <w:lang w:val="en-US" w:eastAsia="zh-CN"/>
        </w:rPr>
        <w:t>P</w:t>
      </w:r>
      <w:r w:rsidRPr="00C8237A">
        <w:rPr>
          <w:b/>
          <w:bCs/>
          <w:lang w:val="en-US" w:eastAsia="zh-CN"/>
        </w:rPr>
        <w:t xml:space="preserve">roposal </w:t>
      </w:r>
      <w:r w:rsidR="00927B83">
        <w:rPr>
          <w:b/>
          <w:bCs/>
          <w:lang w:val="en-US" w:eastAsia="zh-CN"/>
        </w:rPr>
        <w:t>5</w:t>
      </w:r>
      <w:r w:rsidRPr="00C8237A">
        <w:rPr>
          <w:b/>
          <w:bCs/>
          <w:lang w:val="en-US" w:eastAsia="zh-CN"/>
        </w:rPr>
        <w:t xml:space="preserve">: The boundary for spurious emission requirement can consider </w:t>
      </w:r>
      <w:r w:rsidR="002E334B" w:rsidRPr="00C8237A">
        <w:rPr>
          <w:b/>
          <w:bCs/>
          <w:lang w:val="en-US" w:eastAsia="zh-CN"/>
        </w:rPr>
        <w:t xml:space="preserve">D2R CBW if there’s no </w:t>
      </w:r>
      <w:r w:rsidR="00927B83">
        <w:rPr>
          <w:b/>
          <w:bCs/>
          <w:lang w:val="en-US" w:eastAsia="zh-CN"/>
        </w:rPr>
        <w:t>implementation difficult</w:t>
      </w:r>
      <w:r w:rsidR="00671090">
        <w:rPr>
          <w:b/>
          <w:bCs/>
          <w:lang w:val="en-US" w:eastAsia="zh-CN"/>
        </w:rPr>
        <w:t>y</w:t>
      </w:r>
      <w:r w:rsidR="00927B83">
        <w:rPr>
          <w:b/>
          <w:bCs/>
          <w:lang w:val="en-US" w:eastAsia="zh-CN"/>
        </w:rPr>
        <w:t>.</w:t>
      </w:r>
    </w:p>
    <w:p w14:paraId="0340F13E" w14:textId="56B27E90" w:rsidR="00B24ADD" w:rsidRDefault="00B24ADD" w:rsidP="00B24ADD">
      <w:pPr>
        <w:pStyle w:val="2"/>
        <w:rPr>
          <w:lang w:val="en-US" w:eastAsia="zh-CN"/>
        </w:rPr>
      </w:pPr>
      <w:r>
        <w:rPr>
          <w:lang w:val="en-US" w:eastAsia="zh-CN"/>
        </w:rPr>
        <w:t xml:space="preserve">2.5 </w:t>
      </w:r>
      <w:r w:rsidR="00671090">
        <w:rPr>
          <w:lang w:val="en-US" w:eastAsia="zh-CN"/>
        </w:rPr>
        <w:t xml:space="preserve">Tx </w:t>
      </w:r>
      <w:r w:rsidRPr="00B24ADD">
        <w:rPr>
          <w:rFonts w:hint="eastAsia"/>
          <w:lang w:val="en-US" w:eastAsia="zh-CN"/>
        </w:rPr>
        <w:t>I</w:t>
      </w:r>
      <w:r w:rsidRPr="00B24ADD">
        <w:rPr>
          <w:lang w:val="en-US" w:eastAsia="zh-CN"/>
        </w:rPr>
        <w:t>ntermodulation</w:t>
      </w:r>
    </w:p>
    <w:p w14:paraId="51A838ED" w14:textId="1BEA1107" w:rsidR="00B24ADD" w:rsidRDefault="00671090" w:rsidP="00B80A22">
      <w:pPr>
        <w:tabs>
          <w:tab w:val="left" w:pos="-420"/>
        </w:tabs>
        <w:spacing w:afterLines="50" w:after="120"/>
        <w:rPr>
          <w:bCs/>
          <w:lang w:eastAsia="zh-CN"/>
        </w:rPr>
      </w:pPr>
      <w:r>
        <w:rPr>
          <w:bCs/>
          <w:lang w:eastAsia="zh-CN"/>
        </w:rPr>
        <w:t xml:space="preserve">In our understanding, CW node can be considered as a NW similar node not a device because it’s fixed and is deployed in some place by a plan. </w:t>
      </w:r>
      <w:proofErr w:type="gramStart"/>
      <w:r>
        <w:rPr>
          <w:bCs/>
          <w:lang w:eastAsia="zh-CN"/>
        </w:rPr>
        <w:t>So</w:t>
      </w:r>
      <w:proofErr w:type="gramEnd"/>
      <w:r>
        <w:rPr>
          <w:bCs/>
          <w:lang w:eastAsia="zh-CN"/>
        </w:rPr>
        <w:t xml:space="preserve"> BS Tx intermodulation requirement motivation can be taken as a reference [</w:t>
      </w:r>
      <w:r w:rsidR="00A165C1">
        <w:rPr>
          <w:bCs/>
          <w:lang w:eastAsia="zh-CN"/>
        </w:rPr>
        <w:t>3</w:t>
      </w:r>
      <w:r>
        <w:rPr>
          <w:bCs/>
          <w:lang w:eastAsia="zh-CN"/>
        </w:rPr>
        <w:t xml:space="preserve">]. BS Tx intermodulation is defined for co-location scenario. R19 </w:t>
      </w:r>
      <w:proofErr w:type="spellStart"/>
      <w:r>
        <w:rPr>
          <w:bCs/>
          <w:lang w:eastAsia="zh-CN"/>
        </w:rPr>
        <w:t>AIoT</w:t>
      </w:r>
      <w:proofErr w:type="spellEnd"/>
      <w:r>
        <w:rPr>
          <w:bCs/>
          <w:lang w:eastAsia="zh-CN"/>
        </w:rPr>
        <w:t xml:space="preserve"> deployment is very simple, our understanding is no co-location deployment with other BS for CW node, so Tx intermodulation requirement is not needed.</w:t>
      </w:r>
    </w:p>
    <w:p w14:paraId="519E18E6" w14:textId="17EAC530" w:rsidR="00671090" w:rsidRPr="00671090" w:rsidRDefault="00671090" w:rsidP="00B80A22">
      <w:pPr>
        <w:tabs>
          <w:tab w:val="left" w:pos="-420"/>
        </w:tabs>
        <w:spacing w:afterLines="50" w:after="120"/>
        <w:rPr>
          <w:b/>
          <w:lang w:eastAsia="zh-CN"/>
        </w:rPr>
      </w:pPr>
      <w:r w:rsidRPr="00671090">
        <w:rPr>
          <w:rFonts w:hint="eastAsia"/>
          <w:b/>
          <w:lang w:eastAsia="zh-CN"/>
        </w:rPr>
        <w:t>O</w:t>
      </w:r>
      <w:r w:rsidRPr="00671090">
        <w:rPr>
          <w:b/>
          <w:lang w:eastAsia="zh-CN"/>
        </w:rPr>
        <w:t xml:space="preserve">bservation: No co-location deployment assumption with other BS for CW node is foreseen in R19 </w:t>
      </w:r>
      <w:proofErr w:type="spellStart"/>
      <w:r w:rsidRPr="00671090">
        <w:rPr>
          <w:b/>
          <w:lang w:eastAsia="zh-CN"/>
        </w:rPr>
        <w:t>AIoT</w:t>
      </w:r>
      <w:proofErr w:type="spellEnd"/>
      <w:r w:rsidRPr="00671090">
        <w:rPr>
          <w:b/>
          <w:lang w:eastAsia="zh-CN"/>
        </w:rPr>
        <w:t xml:space="preserve"> WI.</w:t>
      </w:r>
    </w:p>
    <w:p w14:paraId="3E645C39" w14:textId="658A6951" w:rsidR="00B24ADD" w:rsidRPr="00B80A22" w:rsidRDefault="00671090" w:rsidP="00B80A22">
      <w:pPr>
        <w:tabs>
          <w:tab w:val="left" w:pos="-420"/>
        </w:tabs>
        <w:spacing w:afterLines="50" w:after="120"/>
        <w:rPr>
          <w:b/>
          <w:lang w:eastAsia="zh-CN"/>
        </w:rPr>
      </w:pPr>
      <w:r w:rsidRPr="00671090">
        <w:rPr>
          <w:rFonts w:hint="eastAsia"/>
          <w:b/>
          <w:lang w:eastAsia="zh-CN"/>
        </w:rPr>
        <w:t>P</w:t>
      </w:r>
      <w:r w:rsidRPr="00671090">
        <w:rPr>
          <w:b/>
          <w:lang w:eastAsia="zh-CN"/>
        </w:rPr>
        <w:t>roposal 6: Tx intermodulation requirement for CW node is not defined.</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06214D89" w14:textId="33CBC48F" w:rsidR="00A43D43" w:rsidRDefault="00671090" w:rsidP="00B95D79">
      <w:pPr>
        <w:tabs>
          <w:tab w:val="left" w:pos="-420"/>
        </w:tabs>
        <w:spacing w:afterLines="50" w:after="120"/>
        <w:rPr>
          <w:bCs/>
          <w:lang w:eastAsia="zh-CN"/>
        </w:rPr>
      </w:pPr>
      <w:r w:rsidRPr="00671090">
        <w:rPr>
          <w:bCs/>
          <w:lang w:eastAsia="zh-CN"/>
        </w:rPr>
        <w:t xml:space="preserve">This contribution provides our </w:t>
      </w:r>
      <w:r>
        <w:rPr>
          <w:bCs/>
          <w:lang w:eastAsia="zh-CN"/>
        </w:rPr>
        <w:t xml:space="preserve">further analysis for </w:t>
      </w:r>
      <w:proofErr w:type="spellStart"/>
      <w:r>
        <w:rPr>
          <w:bCs/>
          <w:lang w:eastAsia="zh-CN"/>
        </w:rPr>
        <w:t>AIoT</w:t>
      </w:r>
      <w:proofErr w:type="spellEnd"/>
      <w:r>
        <w:rPr>
          <w:bCs/>
          <w:lang w:eastAsia="zh-CN"/>
        </w:rPr>
        <w:t xml:space="preserve"> CW requirement. We have the following proposals,</w:t>
      </w:r>
    </w:p>
    <w:p w14:paraId="2B40672F" w14:textId="26A9C9A5" w:rsidR="00671090" w:rsidRDefault="00A165C1" w:rsidP="00B95D79">
      <w:pPr>
        <w:tabs>
          <w:tab w:val="left" w:pos="-420"/>
        </w:tabs>
        <w:spacing w:afterLines="50" w:after="120"/>
        <w:rPr>
          <w:lang w:val="en-US" w:eastAsia="zh-CN"/>
        </w:rPr>
      </w:pPr>
      <w:r>
        <w:rPr>
          <w:lang w:val="en-US" w:eastAsia="zh-CN"/>
        </w:rPr>
        <w:t xml:space="preserve">For </w:t>
      </w:r>
      <w:r w:rsidR="00671090" w:rsidRPr="00B24ADD">
        <w:rPr>
          <w:lang w:val="en-US" w:eastAsia="zh-CN"/>
        </w:rPr>
        <w:t>ON/OFF power</w:t>
      </w:r>
      <w:r>
        <w:rPr>
          <w:lang w:val="en-US" w:eastAsia="zh-CN"/>
        </w:rPr>
        <w:t>,</w:t>
      </w:r>
    </w:p>
    <w:p w14:paraId="3EAC5B88" w14:textId="77777777" w:rsidR="00671090" w:rsidRPr="00C560AC" w:rsidRDefault="00671090" w:rsidP="00671090">
      <w:pPr>
        <w:rPr>
          <w:b/>
          <w:bCs/>
          <w:lang w:val="en-US" w:eastAsia="zh-CN"/>
        </w:rPr>
      </w:pPr>
      <w:r w:rsidRPr="00C560AC">
        <w:rPr>
          <w:rFonts w:hint="eastAsia"/>
          <w:b/>
          <w:bCs/>
          <w:lang w:val="en-US" w:eastAsia="zh-CN"/>
        </w:rPr>
        <w:t>P</w:t>
      </w:r>
      <w:r w:rsidRPr="00C560AC">
        <w:rPr>
          <w:b/>
          <w:bCs/>
          <w:lang w:val="en-US" w:eastAsia="zh-CN"/>
        </w:rPr>
        <w:t>roposal 1: Define CW off power requirement following reader off power value.</w:t>
      </w:r>
    </w:p>
    <w:p w14:paraId="3C08E01B" w14:textId="77777777" w:rsidR="00671090" w:rsidRDefault="00671090" w:rsidP="00671090">
      <w:pPr>
        <w:rPr>
          <w:b/>
          <w:bCs/>
        </w:rPr>
      </w:pPr>
      <w:r w:rsidRPr="00C560AC">
        <w:rPr>
          <w:b/>
          <w:bCs/>
          <w:lang w:val="en-US" w:eastAsia="zh-CN"/>
        </w:rPr>
        <w:t>Proposal 2: I</w:t>
      </w:r>
      <w:r w:rsidRPr="00C560AC">
        <w:rPr>
          <w:b/>
          <w:bCs/>
        </w:rPr>
        <w:t>t’s not necessary to define CW transient period requirement.</w:t>
      </w:r>
    </w:p>
    <w:p w14:paraId="7E5DBBCF" w14:textId="77777777" w:rsidR="00A165C1" w:rsidRDefault="00A165C1" w:rsidP="00B95D79">
      <w:pPr>
        <w:tabs>
          <w:tab w:val="left" w:pos="-420"/>
        </w:tabs>
        <w:spacing w:afterLines="50" w:after="120"/>
        <w:rPr>
          <w:lang w:val="en-US" w:eastAsia="zh-CN"/>
        </w:rPr>
      </w:pPr>
    </w:p>
    <w:p w14:paraId="6996E91F" w14:textId="42C1D21B" w:rsidR="00671090" w:rsidRPr="00671090" w:rsidRDefault="00A165C1" w:rsidP="00B95D79">
      <w:pPr>
        <w:tabs>
          <w:tab w:val="left" w:pos="-420"/>
        </w:tabs>
        <w:spacing w:afterLines="50" w:after="120"/>
        <w:rPr>
          <w:lang w:eastAsia="zh-CN"/>
        </w:rPr>
      </w:pPr>
      <w:r>
        <w:rPr>
          <w:lang w:val="en-US" w:eastAsia="zh-CN"/>
        </w:rPr>
        <w:t>For phase noise,</w:t>
      </w:r>
    </w:p>
    <w:p w14:paraId="40856F05" w14:textId="77777777" w:rsidR="00671090" w:rsidRDefault="00671090" w:rsidP="00671090">
      <w:pPr>
        <w:tabs>
          <w:tab w:val="left" w:pos="-420"/>
        </w:tabs>
        <w:spacing w:afterLines="50" w:after="120"/>
        <w:rPr>
          <w:b/>
          <w:lang w:eastAsia="zh-CN"/>
        </w:rPr>
      </w:pPr>
      <w:r w:rsidRPr="00672999">
        <w:rPr>
          <w:rFonts w:hint="eastAsia"/>
          <w:b/>
          <w:lang w:eastAsia="zh-CN"/>
        </w:rPr>
        <w:t>O</w:t>
      </w:r>
      <w:r w:rsidRPr="00672999">
        <w:rPr>
          <w:b/>
          <w:lang w:eastAsia="zh-CN"/>
        </w:rPr>
        <w:t xml:space="preserve">bservation 1: There’re many aspects related to phase noise not being studied seriously and clearly, it’s hard to draw the conclusion if phase noise requirement should be defined and what’s the exact requirement. </w:t>
      </w:r>
    </w:p>
    <w:p w14:paraId="5A00D799" w14:textId="77777777" w:rsidR="00671090" w:rsidRPr="00927B83" w:rsidRDefault="00671090" w:rsidP="00671090">
      <w:pPr>
        <w:tabs>
          <w:tab w:val="left" w:pos="-420"/>
        </w:tabs>
        <w:spacing w:afterLines="50" w:after="120"/>
        <w:rPr>
          <w:b/>
          <w:lang w:eastAsia="zh-CN"/>
        </w:rPr>
      </w:pPr>
      <w:r>
        <w:rPr>
          <w:b/>
          <w:lang w:eastAsia="zh-CN"/>
        </w:rPr>
        <w:t>Proposal 3: Leave the phase noise part to implementation in R19. If it needs be defined for D2T2 scenario should be studied in R20 WI.</w:t>
      </w:r>
    </w:p>
    <w:p w14:paraId="342C0F92" w14:textId="195E3200" w:rsidR="00671090" w:rsidRPr="00671090" w:rsidRDefault="00671090" w:rsidP="00B95D79">
      <w:pPr>
        <w:tabs>
          <w:tab w:val="left" w:pos="-420"/>
        </w:tabs>
        <w:spacing w:afterLines="50" w:after="120"/>
        <w:rPr>
          <w:lang w:eastAsia="zh-CN"/>
        </w:rPr>
      </w:pPr>
    </w:p>
    <w:p w14:paraId="4DB0FB4C" w14:textId="0A06F176" w:rsidR="00671090" w:rsidRDefault="00A165C1" w:rsidP="00B95D79">
      <w:pPr>
        <w:tabs>
          <w:tab w:val="left" w:pos="-420"/>
        </w:tabs>
        <w:spacing w:afterLines="50" w:after="120"/>
        <w:rPr>
          <w:lang w:val="en-US" w:eastAsia="zh-CN"/>
        </w:rPr>
      </w:pPr>
      <w:r>
        <w:rPr>
          <w:lang w:val="en-US" w:eastAsia="zh-CN"/>
        </w:rPr>
        <w:t>For u</w:t>
      </w:r>
      <w:r w:rsidR="00671090" w:rsidRPr="00B24ADD">
        <w:rPr>
          <w:lang w:val="en-US" w:eastAsia="zh-CN"/>
        </w:rPr>
        <w:t>nwanted emission</w:t>
      </w:r>
      <w:r w:rsidR="00671090">
        <w:rPr>
          <w:lang w:val="en-US" w:eastAsia="zh-CN"/>
        </w:rPr>
        <w:t xml:space="preserve"> and s</w:t>
      </w:r>
      <w:r w:rsidR="00671090" w:rsidRPr="00B24ADD">
        <w:rPr>
          <w:lang w:val="en-US" w:eastAsia="zh-CN"/>
        </w:rPr>
        <w:t>purious emissions</w:t>
      </w:r>
      <w:r>
        <w:rPr>
          <w:lang w:val="en-US" w:eastAsia="zh-CN"/>
        </w:rPr>
        <w:t>,</w:t>
      </w:r>
    </w:p>
    <w:p w14:paraId="6022EFFF" w14:textId="77777777" w:rsidR="00671090" w:rsidRPr="00E870D7" w:rsidRDefault="00671090" w:rsidP="00671090">
      <w:pPr>
        <w:rPr>
          <w:b/>
          <w:bCs/>
          <w:lang w:val="en-US" w:eastAsia="zh-CN"/>
        </w:rPr>
      </w:pPr>
      <w:r w:rsidRPr="00E870D7">
        <w:rPr>
          <w:b/>
          <w:bCs/>
          <w:lang w:val="en-US" w:eastAsia="zh-CN"/>
        </w:rPr>
        <w:t xml:space="preserve">Proposal </w:t>
      </w:r>
      <w:r>
        <w:rPr>
          <w:b/>
          <w:bCs/>
          <w:lang w:val="en-US" w:eastAsia="zh-CN"/>
        </w:rPr>
        <w:t>4</w:t>
      </w:r>
      <w:r w:rsidRPr="00E870D7">
        <w:rPr>
          <w:b/>
          <w:bCs/>
          <w:lang w:val="en-US" w:eastAsia="zh-CN"/>
        </w:rPr>
        <w:t>: Unwanted emission requirement is not defined.</w:t>
      </w:r>
    </w:p>
    <w:p w14:paraId="2A707406" w14:textId="658D19E7" w:rsidR="00671090" w:rsidRDefault="00671090" w:rsidP="00671090">
      <w:pPr>
        <w:rPr>
          <w:b/>
          <w:bCs/>
          <w:lang w:val="en-US" w:eastAsia="zh-CN"/>
        </w:rPr>
      </w:pPr>
      <w:r w:rsidRPr="00C8237A">
        <w:rPr>
          <w:rFonts w:hint="eastAsia"/>
          <w:b/>
          <w:bCs/>
          <w:lang w:val="en-US" w:eastAsia="zh-CN"/>
        </w:rPr>
        <w:t>P</w:t>
      </w:r>
      <w:r w:rsidRPr="00C8237A">
        <w:rPr>
          <w:b/>
          <w:bCs/>
          <w:lang w:val="en-US" w:eastAsia="zh-CN"/>
        </w:rPr>
        <w:t xml:space="preserve">roposal </w:t>
      </w:r>
      <w:r>
        <w:rPr>
          <w:b/>
          <w:bCs/>
          <w:lang w:val="en-US" w:eastAsia="zh-CN"/>
        </w:rPr>
        <w:t>5</w:t>
      </w:r>
      <w:r w:rsidRPr="00C8237A">
        <w:rPr>
          <w:b/>
          <w:bCs/>
          <w:lang w:val="en-US" w:eastAsia="zh-CN"/>
        </w:rPr>
        <w:t xml:space="preserve">: The boundary for spurious emission requirement can consider D2R CBW if there’s no </w:t>
      </w:r>
      <w:r>
        <w:rPr>
          <w:b/>
          <w:bCs/>
          <w:lang w:val="en-US" w:eastAsia="zh-CN"/>
        </w:rPr>
        <w:t>implementation difficulty.</w:t>
      </w:r>
    </w:p>
    <w:p w14:paraId="7127AD93" w14:textId="77777777" w:rsidR="00671090" w:rsidRPr="00C8237A" w:rsidRDefault="00671090" w:rsidP="00671090">
      <w:pPr>
        <w:rPr>
          <w:b/>
          <w:bCs/>
          <w:lang w:val="en-US" w:eastAsia="zh-CN"/>
        </w:rPr>
      </w:pPr>
    </w:p>
    <w:p w14:paraId="7AB42425" w14:textId="28240CAC" w:rsidR="00671090" w:rsidRPr="00671090" w:rsidRDefault="00A165C1" w:rsidP="00B95D79">
      <w:pPr>
        <w:tabs>
          <w:tab w:val="left" w:pos="-420"/>
        </w:tabs>
        <w:spacing w:afterLines="50" w:after="120"/>
        <w:rPr>
          <w:bCs/>
          <w:lang w:val="en-US" w:eastAsia="zh-CN"/>
        </w:rPr>
      </w:pPr>
      <w:r>
        <w:rPr>
          <w:lang w:val="en-US" w:eastAsia="zh-CN"/>
        </w:rPr>
        <w:t xml:space="preserve">For </w:t>
      </w:r>
      <w:r w:rsidR="00671090">
        <w:rPr>
          <w:lang w:val="en-US" w:eastAsia="zh-CN"/>
        </w:rPr>
        <w:t xml:space="preserve">Tx </w:t>
      </w:r>
      <w:r>
        <w:rPr>
          <w:lang w:val="en-US" w:eastAsia="zh-CN"/>
        </w:rPr>
        <w:t>i</w:t>
      </w:r>
      <w:r w:rsidR="00671090" w:rsidRPr="00B24ADD">
        <w:rPr>
          <w:lang w:val="en-US" w:eastAsia="zh-CN"/>
        </w:rPr>
        <w:t>ntermodulation</w:t>
      </w:r>
      <w:r>
        <w:rPr>
          <w:lang w:val="en-US" w:eastAsia="zh-CN"/>
        </w:rPr>
        <w:t>,</w:t>
      </w:r>
    </w:p>
    <w:p w14:paraId="037D8DF5" w14:textId="77777777" w:rsidR="00671090" w:rsidRPr="00671090" w:rsidRDefault="00671090" w:rsidP="00671090">
      <w:pPr>
        <w:tabs>
          <w:tab w:val="left" w:pos="-420"/>
        </w:tabs>
        <w:spacing w:afterLines="50" w:after="120"/>
        <w:rPr>
          <w:b/>
          <w:lang w:eastAsia="zh-CN"/>
        </w:rPr>
      </w:pPr>
      <w:r w:rsidRPr="00671090">
        <w:rPr>
          <w:rFonts w:hint="eastAsia"/>
          <w:b/>
          <w:lang w:eastAsia="zh-CN"/>
        </w:rPr>
        <w:t>O</w:t>
      </w:r>
      <w:r w:rsidRPr="00671090">
        <w:rPr>
          <w:b/>
          <w:lang w:eastAsia="zh-CN"/>
        </w:rPr>
        <w:t xml:space="preserve">bservation: No co-location deployment assumption with other BS for CW node is foreseen in R19 </w:t>
      </w:r>
      <w:proofErr w:type="spellStart"/>
      <w:r w:rsidRPr="00671090">
        <w:rPr>
          <w:b/>
          <w:lang w:eastAsia="zh-CN"/>
        </w:rPr>
        <w:t>AIoT</w:t>
      </w:r>
      <w:proofErr w:type="spellEnd"/>
      <w:r w:rsidRPr="00671090">
        <w:rPr>
          <w:b/>
          <w:lang w:eastAsia="zh-CN"/>
        </w:rPr>
        <w:t xml:space="preserve"> WI.</w:t>
      </w:r>
    </w:p>
    <w:p w14:paraId="3EEC208B" w14:textId="755B81C1" w:rsidR="00671090" w:rsidRPr="00671090" w:rsidRDefault="00671090" w:rsidP="00B95D79">
      <w:pPr>
        <w:tabs>
          <w:tab w:val="left" w:pos="-420"/>
        </w:tabs>
        <w:spacing w:afterLines="50" w:after="120"/>
        <w:rPr>
          <w:bCs/>
          <w:lang w:eastAsia="zh-CN"/>
        </w:rPr>
      </w:pPr>
      <w:r w:rsidRPr="00671090">
        <w:rPr>
          <w:rFonts w:hint="eastAsia"/>
          <w:b/>
          <w:lang w:eastAsia="zh-CN"/>
        </w:rPr>
        <w:t>P</w:t>
      </w:r>
      <w:r w:rsidRPr="00671090">
        <w:rPr>
          <w:b/>
          <w:lang w:eastAsia="zh-CN"/>
        </w:rPr>
        <w:t>roposal 6: Tx intermodulation requirement for CW node is not defined.</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2B3D6C41" w14:textId="49781F28" w:rsidR="00BA70F3" w:rsidRDefault="005109B4" w:rsidP="00BA70F3">
      <w:pPr>
        <w:rPr>
          <w:lang w:val="en-US" w:eastAsia="zh-CN"/>
        </w:rPr>
      </w:pPr>
      <w:r w:rsidRPr="00802E4D">
        <w:rPr>
          <w:rFonts w:hint="eastAsia"/>
          <w:lang w:val="en-US" w:eastAsia="zh-CN"/>
        </w:rPr>
        <w:t>[1]</w:t>
      </w:r>
      <w:r w:rsidR="0041529D" w:rsidRPr="00802E4D">
        <w:rPr>
          <w:rFonts w:hint="eastAsia"/>
          <w:lang w:val="en-US" w:eastAsia="zh-CN"/>
        </w:rPr>
        <w:t xml:space="preserve"> </w:t>
      </w:r>
      <w:r w:rsidR="00B24ADD" w:rsidRPr="00B24ADD">
        <w:rPr>
          <w:lang w:val="en-US" w:eastAsia="zh-CN"/>
        </w:rPr>
        <w:t>R4-2502859</w:t>
      </w:r>
      <w:r w:rsidR="00B24ADD">
        <w:rPr>
          <w:lang w:val="en-US" w:eastAsia="zh-CN"/>
        </w:rPr>
        <w:t>, “</w:t>
      </w:r>
      <w:r w:rsidR="00B24ADD" w:rsidRPr="00B24ADD">
        <w:rPr>
          <w:lang w:val="en-US" w:eastAsia="zh-CN"/>
        </w:rPr>
        <w:t>WF on requirements for A-IoT BS and CW</w:t>
      </w:r>
      <w:r w:rsidR="00BA70F3">
        <w:rPr>
          <w:lang w:val="en-US" w:eastAsia="zh-CN"/>
        </w:rPr>
        <w:t>”</w:t>
      </w:r>
      <w:r w:rsidR="00BA70F3" w:rsidRPr="00E154D7">
        <w:rPr>
          <w:lang w:val="en-US" w:eastAsia="zh-CN"/>
        </w:rPr>
        <w:t>, CMCC, RAN#114.</w:t>
      </w:r>
    </w:p>
    <w:p w14:paraId="20501860" w14:textId="58C2AE91" w:rsidR="00A165C1" w:rsidRPr="00672118" w:rsidRDefault="00A165C1" w:rsidP="00BA70F3">
      <w:pPr>
        <w:rPr>
          <w:lang w:val="en-US" w:eastAsia="zh-CN"/>
        </w:rPr>
      </w:pPr>
      <w:r>
        <w:t>[2] EPC™ Radio-Frequency Identity Protocols Generation-2 UHF RFID Standard, Specification for RFID Air Interface Protocol for Communications at 860 MHz – 960 MHz</w:t>
      </w:r>
    </w:p>
    <w:p w14:paraId="5C9DB086" w14:textId="57CAA6AC" w:rsidR="00410C4F" w:rsidRPr="00410C4F" w:rsidRDefault="00410C4F" w:rsidP="00A43D43">
      <w:pPr>
        <w:tabs>
          <w:tab w:val="left" w:pos="-420"/>
        </w:tabs>
        <w:spacing w:afterLines="50" w:after="120"/>
        <w:rPr>
          <w:lang w:val="en-US" w:eastAsia="zh-CN"/>
        </w:rPr>
      </w:pPr>
      <w:r>
        <w:rPr>
          <w:lang w:val="en-US" w:eastAsia="zh-CN"/>
        </w:rPr>
        <w:t>[</w:t>
      </w:r>
      <w:r w:rsidR="00A165C1">
        <w:rPr>
          <w:lang w:val="en-US" w:eastAsia="zh-CN"/>
        </w:rPr>
        <w:t>3</w:t>
      </w:r>
      <w:r>
        <w:rPr>
          <w:lang w:val="en-US" w:eastAsia="zh-CN"/>
        </w:rPr>
        <w:t>] TR 38.</w:t>
      </w:r>
      <w:r w:rsidR="00671090">
        <w:rPr>
          <w:lang w:val="en-US" w:eastAsia="zh-CN"/>
        </w:rPr>
        <w:t>817-2</w:t>
      </w:r>
    </w:p>
    <w:sectPr w:rsidR="00410C4F" w:rsidRPr="00410C4F"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6EE16" w14:textId="77777777" w:rsidR="00FF242A" w:rsidRDefault="00FF242A">
      <w:r>
        <w:separator/>
      </w:r>
    </w:p>
  </w:endnote>
  <w:endnote w:type="continuationSeparator" w:id="0">
    <w:p w14:paraId="2D79DF65" w14:textId="77777777" w:rsidR="00FF242A" w:rsidRDefault="00FF2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C7555" w14:textId="77777777" w:rsidR="00FF242A" w:rsidRDefault="00FF242A">
      <w:r>
        <w:separator/>
      </w:r>
    </w:p>
  </w:footnote>
  <w:footnote w:type="continuationSeparator" w:id="0">
    <w:p w14:paraId="720E00C0" w14:textId="77777777" w:rsidR="00FF242A" w:rsidRDefault="00FF2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6"/>
  </w:num>
  <w:num w:numId="3">
    <w:abstractNumId w:val="32"/>
  </w:num>
  <w:num w:numId="4">
    <w:abstractNumId w:val="20"/>
  </w:num>
  <w:num w:numId="5">
    <w:abstractNumId w:val="19"/>
  </w:num>
  <w:num w:numId="6">
    <w:abstractNumId w:val="39"/>
  </w:num>
  <w:num w:numId="7">
    <w:abstractNumId w:val="28"/>
  </w:num>
  <w:num w:numId="8">
    <w:abstractNumId w:val="13"/>
  </w:num>
  <w:num w:numId="9">
    <w:abstractNumId w:val="33"/>
  </w:num>
  <w:num w:numId="10">
    <w:abstractNumId w:val="16"/>
  </w:num>
  <w:num w:numId="11">
    <w:abstractNumId w:val="22"/>
  </w:num>
  <w:num w:numId="12">
    <w:abstractNumId w:val="35"/>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5"/>
  </w:num>
  <w:num w:numId="20">
    <w:abstractNumId w:val="26"/>
  </w:num>
  <w:num w:numId="21">
    <w:abstractNumId w:val="24"/>
  </w:num>
  <w:num w:numId="22">
    <w:abstractNumId w:val="12"/>
  </w:num>
  <w:num w:numId="23">
    <w:abstractNumId w:val="31"/>
  </w:num>
  <w:num w:numId="24">
    <w:abstractNumId w:val="40"/>
  </w:num>
  <w:num w:numId="25">
    <w:abstractNumId w:val="17"/>
  </w:num>
  <w:num w:numId="26">
    <w:abstractNumId w:val="3"/>
  </w:num>
  <w:num w:numId="27">
    <w:abstractNumId w:val="30"/>
  </w:num>
  <w:num w:numId="28">
    <w:abstractNumId w:val="38"/>
  </w:num>
  <w:num w:numId="29">
    <w:abstractNumId w:val="10"/>
  </w:num>
  <w:num w:numId="30">
    <w:abstractNumId w:val="18"/>
  </w:num>
  <w:num w:numId="31">
    <w:abstractNumId w:val="29"/>
  </w:num>
  <w:num w:numId="32">
    <w:abstractNumId w:val="25"/>
  </w:num>
  <w:num w:numId="33">
    <w:abstractNumId w:val="4"/>
  </w:num>
  <w:num w:numId="34">
    <w:abstractNumId w:val="2"/>
  </w:num>
  <w:num w:numId="35">
    <w:abstractNumId w:val="14"/>
  </w:num>
  <w:num w:numId="36">
    <w:abstractNumId w:val="11"/>
  </w:num>
  <w:num w:numId="37">
    <w:abstractNumId w:val="23"/>
  </w:num>
  <w:num w:numId="38">
    <w:abstractNumId w:val="1"/>
  </w:num>
  <w:num w:numId="39">
    <w:abstractNumId w:val="37"/>
  </w:num>
  <w:num w:numId="40">
    <w:abstractNumId w:val="30"/>
  </w:num>
  <w:num w:numId="41">
    <w:abstractNumId w:val="15"/>
  </w:num>
  <w:num w:numId="42">
    <w:abstractNumId w:val="9"/>
  </w:num>
  <w:num w:numId="43">
    <w:abstractNumId w:val="8"/>
  </w:num>
  <w:num w:numId="44">
    <w:abstractNumId w:val="7"/>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476D"/>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47"/>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903AB"/>
    <w:rsid w:val="001906A5"/>
    <w:rsid w:val="00190E40"/>
    <w:rsid w:val="00190E8D"/>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69B7"/>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846"/>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3DA6"/>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34B"/>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5872"/>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6D1"/>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C4F"/>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165"/>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090"/>
    <w:rsid w:val="006718B5"/>
    <w:rsid w:val="00671FC2"/>
    <w:rsid w:val="00672999"/>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1D2"/>
    <w:rsid w:val="0091558F"/>
    <w:rsid w:val="00915601"/>
    <w:rsid w:val="00915667"/>
    <w:rsid w:val="00916B12"/>
    <w:rsid w:val="00920208"/>
    <w:rsid w:val="00921008"/>
    <w:rsid w:val="00921B38"/>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27B83"/>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1"/>
    <w:rsid w:val="00A165C5"/>
    <w:rsid w:val="00A165D8"/>
    <w:rsid w:val="00A1676D"/>
    <w:rsid w:val="00A16799"/>
    <w:rsid w:val="00A16930"/>
    <w:rsid w:val="00A16C57"/>
    <w:rsid w:val="00A16C75"/>
    <w:rsid w:val="00A16FA0"/>
    <w:rsid w:val="00A17404"/>
    <w:rsid w:val="00A20201"/>
    <w:rsid w:val="00A20685"/>
    <w:rsid w:val="00A2140E"/>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04C"/>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1E4C"/>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ADD"/>
    <w:rsid w:val="00B24E16"/>
    <w:rsid w:val="00B258BB"/>
    <w:rsid w:val="00B25AFE"/>
    <w:rsid w:val="00B25B1F"/>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418"/>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87"/>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0F3"/>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0AC"/>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7A"/>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4D3"/>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ED"/>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B67"/>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B51"/>
    <w:rsid w:val="00E00BA2"/>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0FA8"/>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0D7"/>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C7A25"/>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242A"/>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2295</TotalTime>
  <Pages>2</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Xiaomi_Huiping</cp:lastModifiedBy>
  <cp:revision>57</cp:revision>
  <dcterms:created xsi:type="dcterms:W3CDTF">2024-08-03T06:18:00Z</dcterms:created>
  <dcterms:modified xsi:type="dcterms:W3CDTF">2025-03-28T10:56:00Z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